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2A2E" w14:textId="77777777"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14:paraId="42F5E07B" w14:textId="77777777"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DB1AA3F" w14:textId="77777777"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D16D7" w14:textId="77777777"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14:paraId="63C21BEE" w14:textId="77777777"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8B673E5" w14:textId="77777777"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232/2022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. - Zákon o financovaní voľného času di... - SLOV-LEX</w:t>
        </w:r>
      </w:hyperlink>
    </w:p>
    <w:p w14:paraId="7A88EA62" w14:textId="77777777" w:rsidR="00EF7F8B" w:rsidRPr="00EF3CCF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94BBC4" w14:textId="77777777"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F3CCF"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EF3CCF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EF3CCF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EF3CCF">
        <w:rPr>
          <w:rFonts w:ascii="Times New Roman" w:hAnsi="Times New Roman" w:cs="Times New Roman"/>
          <w:sz w:val="23"/>
          <w:szCs w:val="23"/>
        </w:rPr>
        <w:t>od 01.07.2022</w:t>
      </w:r>
      <w:r w:rsidR="0041753C" w:rsidRPr="00EF3CCF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1F44C4E" w14:textId="77777777"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204126" w14:textId="77777777"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BAE" w:rsidRPr="00A65444">
        <w:rPr>
          <w:rFonts w:ascii="Times New Roman" w:hAnsi="Times New Roman" w:cs="Times New Roman"/>
          <w:sz w:val="23"/>
          <w:szCs w:val="23"/>
        </w:rPr>
        <w:t>zzn</w:t>
      </w:r>
      <w:proofErr w:type="spellEnd"/>
      <w:r w:rsidR="00E41BAE" w:rsidRPr="00A65444">
        <w:rPr>
          <w:rFonts w:ascii="Times New Roman" w:hAnsi="Times New Roman" w:cs="Times New Roman"/>
          <w:sz w:val="23"/>
          <w:szCs w:val="23"/>
        </w:rPr>
        <w:t xml:space="preserve">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14:paraId="24702F8A" w14:textId="77777777"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14:paraId="7EDC87B6" w14:textId="77777777"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14:paraId="6D4F555D" w14:textId="77777777"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14:paraId="178AC18E" w14:textId="77777777"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14:paraId="4130264C" w14:textId="77777777"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14:paraId="6F3A16E9" w14:textId="77777777"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228DD8AA" w14:textId="77777777"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14:paraId="36BDBA84" w14:textId="77777777"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14:paraId="27A91BBE" w14:textId="77777777"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14:paraId="1D9A0DEF" w14:textId="77777777"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14:paraId="3A154F5C" w14:textId="77777777"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5E92457A" w14:textId="77777777"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14:paraId="2C8036FB" w14:textId="77777777"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14:paraId="4DCA16F8" w14:textId="77777777"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14:paraId="5CE0157D" w14:textId="77777777"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1BA53DBF" w14:textId="77777777"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14:paraId="2D3E79FE" w14:textId="77777777"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14:paraId="50DAC230" w14:textId="77777777"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14:paraId="73589F20" w14:textId="77777777"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29DD79D9" w14:textId="77777777"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14:paraId="309850FA" w14:textId="77777777"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5E6743CF" w14:textId="77777777"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14:paraId="3AA156DC" w14:textId="77777777"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5A8DF6A9" w14:textId="77777777"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14:paraId="133C88D7" w14:textId="77777777"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14:paraId="145A529C" w14:textId="77777777"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681FEE7B" w14:textId="77777777"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14:paraId="2C0CCD49" w14:textId="77777777"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22C32E1" w14:textId="77777777"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14:paraId="74A88E8B" w14:textId="77777777"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14:paraId="01715C2B" w14:textId="77777777"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14:paraId="74E996CA" w14:textId="77777777"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4AB3ED" w14:textId="77777777"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14:paraId="0CE569BC" w14:textId="77777777"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161495" w14:textId="77777777"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14:paraId="62207650" w14:textId="77777777"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267C145" w14:textId="77777777"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16E1E41" w14:textId="77777777"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88B6134" w14:textId="77777777"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461CED91" w14:textId="77777777"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14:paraId="5ED2C02C" w14:textId="77777777"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23326C" w14:textId="77777777"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14:paraId="1F523C4B" w14:textId="77777777"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DFC1AB" w14:textId="77777777"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14:paraId="13158E59" w14:textId="77777777"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D029BE9" w14:textId="77777777"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242099" w14:textId="77777777"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14:paraId="0D035717" w14:textId="77777777"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430C819" w14:textId="77777777"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14:paraId="6E795081" w14:textId="77777777"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F125482" w14:textId="77777777"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14:paraId="3D40CB94" w14:textId="77777777" w:rsidR="00A763A3" w:rsidRPr="00EF3CCF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79CECA20" w14:textId="77777777"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3CCF">
        <w:rPr>
          <w:rFonts w:ascii="Times New Roman" w:hAnsi="Times New Roman" w:cs="Times New Roman"/>
          <w:sz w:val="23"/>
          <w:szCs w:val="23"/>
        </w:rPr>
        <w:t xml:space="preserve">V tejto </w:t>
      </w:r>
      <w:r w:rsidRPr="00C10CFE">
        <w:rPr>
          <w:rFonts w:ascii="Times New Roman" w:hAnsi="Times New Roman" w:cs="Times New Roman"/>
          <w:sz w:val="23"/>
          <w:szCs w:val="23"/>
        </w:rPr>
        <w:t xml:space="preserve">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D2D13E8" w14:textId="77777777"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5615C83" w14:textId="77777777"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14:paraId="5326CE07" w14:textId="77777777"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14:paraId="12BAC47A" w14:textId="77777777"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14:paraId="22103F4F" w14:textId="77777777"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14:paraId="64597C02" w14:textId="77777777"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57F74F69" w14:textId="77777777"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5AE648F" w14:textId="77777777"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4E548DA0" w14:textId="77777777"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14:paraId="1CCA1E80" w14:textId="77777777"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1100D325" w14:textId="77777777"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67B0E038" w14:textId="77777777"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0796C3E0" w14:textId="77777777"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3DE521B2" w14:textId="77777777"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14:paraId="1A4A81C8" w14:textId="77777777"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3761A083" w14:textId="77777777"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375786AD" w14:textId="77777777"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33D66075" w14:textId="77777777"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423F3887" w14:textId="77777777"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E686C96" w14:textId="77777777"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1A6C4A" w14:textId="77777777"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14:paraId="2BB93CC2" w14:textId="77777777"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14:paraId="7C5CAB33" w14:textId="77777777"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14:paraId="0A20C3BC" w14:textId="77777777"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14:paraId="2601AEAF" w14:textId="77777777"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14:paraId="29972992" w14:textId="77777777"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14:paraId="27229025" w14:textId="77777777"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14:paraId="7400A791" w14:textId="77777777"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14:paraId="5829547E" w14:textId="77777777"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BA4B" w14:textId="77777777" w:rsidR="006531CC" w:rsidRDefault="006531CC" w:rsidP="000D4AB0">
      <w:pPr>
        <w:spacing w:after="0" w:line="240" w:lineRule="auto"/>
      </w:pPr>
      <w:r>
        <w:separator/>
      </w:r>
    </w:p>
  </w:endnote>
  <w:endnote w:type="continuationSeparator" w:id="0">
    <w:p w14:paraId="6F0017DF" w14:textId="77777777" w:rsidR="006531CC" w:rsidRDefault="006531CC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69430B" w14:textId="77777777"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A0E04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433DCA2C" w14:textId="77777777"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52ED" w14:textId="77777777" w:rsidR="006531CC" w:rsidRDefault="006531CC" w:rsidP="000D4AB0">
      <w:pPr>
        <w:spacing w:after="0" w:line="240" w:lineRule="auto"/>
      </w:pPr>
      <w:r>
        <w:separator/>
      </w:r>
    </w:p>
  </w:footnote>
  <w:footnote w:type="continuationSeparator" w:id="0">
    <w:p w14:paraId="3D87226B" w14:textId="77777777" w:rsidR="006531CC" w:rsidRDefault="006531CC" w:rsidP="000D4AB0">
      <w:pPr>
        <w:spacing w:after="0" w:line="240" w:lineRule="auto"/>
      </w:pPr>
      <w:r>
        <w:continuationSeparator/>
      </w:r>
    </w:p>
  </w:footnote>
  <w:footnote w:id="1">
    <w:p w14:paraId="633AAB83" w14:textId="77777777"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CD2A01F" w14:textId="77777777"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14:paraId="1755B5CF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14:paraId="4E2C72EE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14:paraId="1A41FF29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14:paraId="70E6948B" w14:textId="77777777"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14:paraId="58DD91BB" w14:textId="77777777"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14:paraId="472C88E0" w14:textId="77777777"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14:paraId="128BE054" w14:textId="77777777"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14:paraId="1B29C006" w14:textId="77777777"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14:paraId="2BB860ED" w14:textId="77777777"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2F4C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31CC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3CCF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9F8D"/>
  <w15:docId w15:val="{FD6E136F-2F53-4589-8FC6-549AD176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Vaník Peter</cp:lastModifiedBy>
  <cp:revision>5</cp:revision>
  <cp:lastPrinted>2022-07-13T08:13:00Z</cp:lastPrinted>
  <dcterms:created xsi:type="dcterms:W3CDTF">2022-06-30T07:09:00Z</dcterms:created>
  <dcterms:modified xsi:type="dcterms:W3CDTF">2022-07-13T08:15:00Z</dcterms:modified>
</cp:coreProperties>
</file>